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234E6" w14:textId="77777777" w:rsidR="00832836" w:rsidRPr="00691797" w:rsidRDefault="00832836" w:rsidP="00832836">
      <w:pPr>
        <w:spacing w:after="0"/>
        <w:jc w:val="left"/>
        <w:rPr>
          <w:rFonts w:eastAsia="Times New Roman" w:cstheme="minorHAnsi"/>
          <w:b/>
          <w:bCs/>
          <w:color w:val="0E101A"/>
          <w:sz w:val="22"/>
          <w:lang w:eastAsia="en-GB"/>
        </w:rPr>
      </w:pPr>
      <w:bookmarkStart w:id="0" w:name="_Hlk50480659"/>
      <w:r w:rsidRPr="00691797">
        <w:rPr>
          <w:rFonts w:eastAsia="Times New Roman" w:cstheme="minorHAnsi"/>
          <w:b/>
          <w:bCs/>
          <w:color w:val="0E101A"/>
          <w:sz w:val="22"/>
          <w:lang w:eastAsia="en-GB"/>
        </w:rPr>
        <w:t>The Exeter income protection approach wording</w:t>
      </w:r>
    </w:p>
    <w:p w14:paraId="04E41A80" w14:textId="77777777" w:rsidR="00832836" w:rsidRPr="00691797" w:rsidRDefault="00832836" w:rsidP="00832836">
      <w:pPr>
        <w:spacing w:after="0"/>
        <w:jc w:val="left"/>
        <w:rPr>
          <w:rFonts w:eastAsia="Times New Roman" w:cstheme="minorHAnsi"/>
          <w:b/>
          <w:bCs/>
          <w:color w:val="0E101A"/>
          <w:sz w:val="22"/>
          <w:lang w:eastAsia="en-GB"/>
        </w:rPr>
      </w:pPr>
    </w:p>
    <w:p w14:paraId="3DD943CB" w14:textId="77777777" w:rsidR="00832836" w:rsidRPr="00691797" w:rsidRDefault="00832836" w:rsidP="00832836">
      <w:pPr>
        <w:spacing w:after="0"/>
        <w:jc w:val="left"/>
        <w:rPr>
          <w:rFonts w:eastAsia="Times New Roman" w:cstheme="minorHAnsi"/>
          <w:b/>
          <w:bCs/>
          <w:color w:val="0E101A"/>
          <w:sz w:val="22"/>
          <w:lang w:eastAsia="en-GB"/>
        </w:rPr>
      </w:pPr>
      <w:r w:rsidRPr="00691797">
        <w:rPr>
          <w:rFonts w:eastAsia="Times New Roman" w:cstheme="minorHAnsi"/>
          <w:b/>
          <w:bCs/>
          <w:color w:val="0E101A"/>
          <w:sz w:val="22"/>
          <w:lang w:eastAsia="en-GB"/>
        </w:rPr>
        <w:t>About this wording.</w:t>
      </w:r>
    </w:p>
    <w:p w14:paraId="530A8B6D" w14:textId="77777777" w:rsidR="00832836" w:rsidRPr="00691797" w:rsidRDefault="00832836" w:rsidP="00832836">
      <w:pPr>
        <w:spacing w:after="0"/>
        <w:jc w:val="left"/>
        <w:rPr>
          <w:rFonts w:eastAsia="Times New Roman" w:cstheme="minorHAnsi"/>
          <w:color w:val="0E101A"/>
          <w:sz w:val="22"/>
          <w:lang w:eastAsia="en-GB"/>
        </w:rPr>
      </w:pPr>
    </w:p>
    <w:p w14:paraId="5693B5C7" w14:textId="77777777" w:rsidR="00832836" w:rsidRPr="00B87AA0" w:rsidRDefault="00832836" w:rsidP="00832836">
      <w:pPr>
        <w:rPr>
          <w:i/>
          <w:iCs/>
          <w:lang w:val="en-US"/>
        </w:rPr>
      </w:pPr>
      <w:r w:rsidRPr="00B87AA0">
        <w:rPr>
          <w:i/>
          <w:iCs/>
          <w:lang w:val="en-US"/>
        </w:rPr>
        <w:t xml:space="preserve">This sample wording has been written to help you highlight the value of income protection to potential clients and is </w:t>
      </w:r>
      <w:r w:rsidRPr="00832836">
        <w:rPr>
          <w:i/>
          <w:iCs/>
          <w:lang w:val="en-US"/>
        </w:rPr>
        <w:t>designed to be sent together with our</w:t>
      </w:r>
      <w:r w:rsidRPr="00B87AA0">
        <w:rPr>
          <w:b/>
          <w:bCs/>
          <w:i/>
          <w:iCs/>
          <w:lang w:val="en-US"/>
        </w:rPr>
        <w:t xml:space="preserve"> client guide to income protection</w:t>
      </w:r>
      <w:r w:rsidRPr="00B87AA0">
        <w:rPr>
          <w:i/>
          <w:iCs/>
          <w:lang w:val="en-US"/>
        </w:rPr>
        <w:t xml:space="preserve"> as a pdf attachment. This can be downloaded from our online income protection toolkit at:</w:t>
      </w:r>
      <w:r>
        <w:rPr>
          <w:i/>
          <w:iCs/>
          <w:lang w:val="en-US"/>
        </w:rPr>
        <w:t xml:space="preserve"> </w:t>
      </w:r>
      <w:hyperlink r:id="rId7" w:history="1">
        <w:r w:rsidRPr="00121D3D">
          <w:rPr>
            <w:rStyle w:val="Hyperlink"/>
            <w:i/>
            <w:iCs/>
            <w:lang w:val="en-US"/>
          </w:rPr>
          <w:t>www.the-exete</w:t>
        </w:r>
        <w:r w:rsidRPr="00121D3D">
          <w:rPr>
            <w:rStyle w:val="Hyperlink"/>
            <w:i/>
            <w:iCs/>
            <w:lang w:val="en-US"/>
          </w:rPr>
          <w:t>r</w:t>
        </w:r>
        <w:r w:rsidRPr="00121D3D">
          <w:rPr>
            <w:rStyle w:val="Hyperlink"/>
            <w:i/>
            <w:iCs/>
            <w:lang w:val="en-US"/>
          </w:rPr>
          <w:t>.c</w:t>
        </w:r>
        <w:r w:rsidRPr="00121D3D">
          <w:rPr>
            <w:rStyle w:val="Hyperlink"/>
            <w:i/>
            <w:iCs/>
            <w:lang w:val="en-US"/>
          </w:rPr>
          <w:t>o</w:t>
        </w:r>
        <w:r w:rsidRPr="00121D3D">
          <w:rPr>
            <w:rStyle w:val="Hyperlink"/>
            <w:i/>
            <w:iCs/>
            <w:lang w:val="en-US"/>
          </w:rPr>
          <w:t>m/adviser</w:t>
        </w:r>
      </w:hyperlink>
      <w:r>
        <w:rPr>
          <w:i/>
          <w:iCs/>
          <w:lang w:val="en-US"/>
        </w:rPr>
        <w:t>.</w:t>
      </w:r>
    </w:p>
    <w:p w14:paraId="7BB183AF" w14:textId="77777777" w:rsidR="00832836" w:rsidRPr="00B87AA0" w:rsidRDefault="00832836" w:rsidP="00832836">
      <w:pPr>
        <w:spacing w:after="0"/>
        <w:jc w:val="left"/>
        <w:rPr>
          <w:rFonts w:ascii="FsMeLight" w:hAnsi="FsMeLight"/>
          <w:i/>
          <w:iCs/>
          <w:color w:val="292B2C"/>
          <w:shd w:val="clear" w:color="auto" w:fill="FFFFFF"/>
        </w:rPr>
      </w:pPr>
      <w:r w:rsidRPr="00B87AA0">
        <w:rPr>
          <w:rFonts w:ascii="FsMeLight" w:hAnsi="FsMeLight"/>
          <w:i/>
          <w:iCs/>
          <w:color w:val="292B2C"/>
          <w:shd w:val="clear" w:color="auto" w:fill="FFFFFF"/>
        </w:rPr>
        <w:t>Advisers should follow their own internal procedures, and consider the requirements</w:t>
      </w:r>
      <w:r>
        <w:rPr>
          <w:rFonts w:ascii="FsMeLight" w:hAnsi="FsMeLight"/>
          <w:i/>
          <w:iCs/>
          <w:color w:val="292B2C"/>
          <w:shd w:val="clear" w:color="auto" w:fill="FFFFFF"/>
        </w:rPr>
        <w:t xml:space="preserve">, </w:t>
      </w:r>
      <w:r w:rsidRPr="00B87AA0">
        <w:rPr>
          <w:rFonts w:ascii="FsMeLight" w:hAnsi="FsMeLight"/>
          <w:i/>
          <w:iCs/>
          <w:color w:val="292B2C"/>
          <w:shd w:val="clear" w:color="auto" w:fill="FFFFFF"/>
        </w:rPr>
        <w:t>personal and financial circumstances of their clients in determining their recommendations and product suitability.</w:t>
      </w:r>
    </w:p>
    <w:p w14:paraId="6415BC18" w14:textId="77777777" w:rsidR="00832836" w:rsidRPr="00691797" w:rsidRDefault="00832836" w:rsidP="00832836">
      <w:pPr>
        <w:spacing w:after="0"/>
        <w:jc w:val="left"/>
        <w:rPr>
          <w:rFonts w:eastAsia="Times New Roman" w:cstheme="minorHAnsi"/>
          <w:color w:val="0E101A"/>
          <w:sz w:val="22"/>
          <w:lang w:eastAsia="en-GB"/>
        </w:rPr>
      </w:pPr>
    </w:p>
    <w:p w14:paraId="49AA1A2B" w14:textId="77777777" w:rsidR="00832836" w:rsidRDefault="00832836" w:rsidP="00832836">
      <w:pPr>
        <w:spacing w:after="0"/>
        <w:jc w:val="left"/>
        <w:rPr>
          <w:rFonts w:eastAsia="Times New Roman" w:cstheme="minorHAnsi"/>
          <w:color w:val="0E101A"/>
          <w:sz w:val="22"/>
          <w:lang w:eastAsia="en-GB"/>
        </w:rPr>
      </w:pPr>
    </w:p>
    <w:p w14:paraId="1DBAB96B" w14:textId="655CFF28" w:rsidR="00832836" w:rsidRPr="00691797" w:rsidRDefault="00832836" w:rsidP="00832836">
      <w:pPr>
        <w:spacing w:after="0"/>
        <w:jc w:val="left"/>
        <w:rPr>
          <w:rFonts w:eastAsia="Times New Roman" w:cstheme="minorHAnsi"/>
          <w:color w:val="0E101A"/>
          <w:sz w:val="22"/>
          <w:lang w:eastAsia="en-GB"/>
        </w:rPr>
      </w:pPr>
      <w:r w:rsidRPr="00691797">
        <w:rPr>
          <w:rFonts w:eastAsia="Times New Roman" w:cstheme="minorHAnsi"/>
          <w:color w:val="0E101A"/>
          <w:sz w:val="22"/>
          <w:lang w:eastAsia="en-GB"/>
        </w:rPr>
        <w:t xml:space="preserve">Dear </w:t>
      </w:r>
      <w:r>
        <w:rPr>
          <w:rFonts w:eastAsia="Times New Roman" w:cstheme="minorHAnsi"/>
          <w:color w:val="0E101A"/>
          <w:sz w:val="22"/>
          <w:lang w:eastAsia="en-GB"/>
        </w:rPr>
        <w:t>&lt;</w:t>
      </w:r>
      <w:r w:rsidRPr="00691797">
        <w:rPr>
          <w:rFonts w:eastAsia="Times New Roman" w:cstheme="minorHAnsi"/>
          <w:color w:val="0E101A"/>
          <w:sz w:val="22"/>
          <w:lang w:eastAsia="en-GB"/>
        </w:rPr>
        <w:t>Client Name</w:t>
      </w:r>
      <w:r>
        <w:rPr>
          <w:rFonts w:eastAsia="Times New Roman" w:cstheme="minorHAnsi"/>
          <w:color w:val="0E101A"/>
          <w:sz w:val="22"/>
          <w:lang w:eastAsia="en-GB"/>
        </w:rPr>
        <w:t>&gt;</w:t>
      </w:r>
      <w:r>
        <w:rPr>
          <w:rFonts w:eastAsia="Times New Roman" w:cstheme="minorHAnsi"/>
          <w:color w:val="0E101A"/>
          <w:sz w:val="22"/>
          <w:lang w:eastAsia="en-GB"/>
        </w:rPr>
        <w:t>,</w:t>
      </w:r>
    </w:p>
    <w:p w14:paraId="1F67F086" w14:textId="77777777" w:rsidR="00832836" w:rsidRPr="00691797" w:rsidRDefault="00832836" w:rsidP="00832836">
      <w:pPr>
        <w:spacing w:after="0"/>
        <w:jc w:val="left"/>
        <w:rPr>
          <w:rFonts w:eastAsia="Times New Roman" w:cstheme="minorHAnsi"/>
          <w:color w:val="0E101A"/>
          <w:sz w:val="22"/>
          <w:lang w:eastAsia="en-GB"/>
        </w:rPr>
      </w:pPr>
    </w:p>
    <w:p w14:paraId="7183166C" w14:textId="77777777" w:rsidR="00832836" w:rsidRPr="00691797" w:rsidRDefault="00832836" w:rsidP="00832836">
      <w:pPr>
        <w:spacing w:after="0"/>
        <w:jc w:val="left"/>
        <w:rPr>
          <w:rFonts w:eastAsia="Times New Roman" w:cstheme="minorHAnsi"/>
          <w:color w:val="0E101A"/>
          <w:sz w:val="22"/>
          <w:lang w:eastAsia="en-GB"/>
        </w:rPr>
      </w:pPr>
      <w:r w:rsidRPr="00691797">
        <w:rPr>
          <w:rFonts w:eastAsia="Times New Roman" w:cstheme="minorHAnsi"/>
          <w:color w:val="0E101A"/>
          <w:sz w:val="22"/>
          <w:lang w:eastAsia="en-GB"/>
        </w:rPr>
        <w:t>Are you ill</w:t>
      </w:r>
      <w:r>
        <w:rPr>
          <w:rFonts w:eastAsia="Times New Roman" w:cstheme="minorHAnsi"/>
          <w:color w:val="0E101A"/>
          <w:sz w:val="22"/>
          <w:lang w:eastAsia="en-GB"/>
        </w:rPr>
        <w:t xml:space="preserve"> </w:t>
      </w:r>
      <w:r w:rsidRPr="00691797">
        <w:rPr>
          <w:rFonts w:eastAsia="Times New Roman" w:cstheme="minorHAnsi"/>
          <w:color w:val="0E101A"/>
          <w:sz w:val="22"/>
          <w:lang w:eastAsia="en-GB"/>
        </w:rPr>
        <w:t>prepared?</w:t>
      </w:r>
    </w:p>
    <w:p w14:paraId="4D0033F4" w14:textId="77777777" w:rsidR="00832836" w:rsidRPr="00691797" w:rsidRDefault="00832836" w:rsidP="00832836">
      <w:pPr>
        <w:spacing w:after="0"/>
        <w:jc w:val="left"/>
        <w:rPr>
          <w:rFonts w:eastAsia="Times New Roman" w:cstheme="minorHAnsi"/>
          <w:color w:val="0E101A"/>
          <w:sz w:val="22"/>
          <w:lang w:eastAsia="en-GB"/>
        </w:rPr>
      </w:pPr>
    </w:p>
    <w:p w14:paraId="1BD60843" w14:textId="77777777" w:rsidR="00832836" w:rsidRPr="00691797" w:rsidRDefault="00832836" w:rsidP="00832836">
      <w:pPr>
        <w:spacing w:after="0"/>
        <w:jc w:val="left"/>
        <w:rPr>
          <w:rFonts w:eastAsia="Times New Roman" w:cstheme="minorHAnsi"/>
          <w:color w:val="0E101A"/>
          <w:sz w:val="22"/>
          <w:lang w:eastAsia="en-GB"/>
        </w:rPr>
      </w:pPr>
      <w:r w:rsidRPr="00691797">
        <w:rPr>
          <w:rFonts w:eastAsia="Times New Roman" w:cstheme="minorHAnsi"/>
          <w:color w:val="0E101A"/>
          <w:sz w:val="22"/>
          <w:lang w:eastAsia="en-GB"/>
        </w:rPr>
        <w:t>Most of us are aware of life insurance. If we die, it pays out a cash lump sum to support our families or pay off debts such as a loan or mortgage.</w:t>
      </w:r>
    </w:p>
    <w:p w14:paraId="7D07A609" w14:textId="77777777" w:rsidR="00832836" w:rsidRPr="00691797" w:rsidRDefault="00832836" w:rsidP="00832836">
      <w:pPr>
        <w:spacing w:after="0"/>
        <w:jc w:val="left"/>
        <w:rPr>
          <w:rFonts w:eastAsia="Times New Roman" w:cstheme="minorHAnsi"/>
          <w:color w:val="0E101A"/>
          <w:sz w:val="22"/>
          <w:lang w:eastAsia="en-GB"/>
        </w:rPr>
      </w:pPr>
    </w:p>
    <w:p w14:paraId="2979B436" w14:textId="77777777" w:rsidR="00832836" w:rsidRPr="00691797" w:rsidRDefault="00832836" w:rsidP="00832836">
      <w:pPr>
        <w:spacing w:after="0"/>
        <w:jc w:val="left"/>
        <w:rPr>
          <w:rFonts w:eastAsia="Times New Roman" w:cstheme="minorHAnsi"/>
          <w:color w:val="0E101A"/>
          <w:sz w:val="22"/>
          <w:lang w:eastAsia="en-GB"/>
        </w:rPr>
      </w:pPr>
      <w:r w:rsidRPr="00691797">
        <w:rPr>
          <w:rFonts w:eastAsia="Times New Roman" w:cstheme="minorHAnsi"/>
          <w:color w:val="0E101A"/>
          <w:sz w:val="22"/>
          <w:lang w:eastAsia="en-GB"/>
        </w:rPr>
        <w:t>However, have you ever considered how you would cope if you were unable to work due to illness or injury? </w:t>
      </w:r>
    </w:p>
    <w:p w14:paraId="3D0348B8" w14:textId="77777777" w:rsidR="00832836" w:rsidRPr="00691797" w:rsidRDefault="00832836" w:rsidP="00832836">
      <w:pPr>
        <w:spacing w:after="0"/>
        <w:jc w:val="left"/>
        <w:rPr>
          <w:rFonts w:eastAsia="Times New Roman" w:cstheme="minorHAnsi"/>
          <w:color w:val="0E101A"/>
          <w:sz w:val="22"/>
          <w:lang w:eastAsia="en-GB"/>
        </w:rPr>
      </w:pPr>
    </w:p>
    <w:p w14:paraId="42099129" w14:textId="77777777" w:rsidR="00832836" w:rsidRPr="00691797" w:rsidRDefault="00832836" w:rsidP="00832836">
      <w:pPr>
        <w:spacing w:after="0"/>
        <w:jc w:val="left"/>
        <w:rPr>
          <w:rFonts w:eastAsia="Times New Roman" w:cstheme="minorHAnsi"/>
          <w:color w:val="0E101A"/>
          <w:sz w:val="22"/>
          <w:lang w:eastAsia="en-GB"/>
        </w:rPr>
      </w:pPr>
      <w:r w:rsidRPr="00691797">
        <w:rPr>
          <w:rFonts w:eastAsia="Times New Roman" w:cstheme="minorHAnsi"/>
          <w:color w:val="0E101A"/>
          <w:sz w:val="22"/>
          <w:lang w:eastAsia="en-GB"/>
        </w:rPr>
        <w:t>Would you receive sick pay from your employer, and if so for how long? Or if you are self-employed, how would you supplement an immediate drop in your income? Unfortunately, the bills still need to be paid even if you are no longer earning.</w:t>
      </w:r>
    </w:p>
    <w:p w14:paraId="0412B554" w14:textId="77777777" w:rsidR="00832836" w:rsidRPr="00691797" w:rsidRDefault="00832836" w:rsidP="00832836">
      <w:pPr>
        <w:spacing w:after="0"/>
        <w:jc w:val="left"/>
        <w:rPr>
          <w:rFonts w:eastAsia="Times New Roman" w:cstheme="minorHAnsi"/>
          <w:color w:val="0E101A"/>
          <w:sz w:val="22"/>
          <w:lang w:eastAsia="en-GB"/>
        </w:rPr>
      </w:pPr>
    </w:p>
    <w:p w14:paraId="5CC30C6A" w14:textId="77777777" w:rsidR="00832836" w:rsidRPr="00691797" w:rsidRDefault="00832836" w:rsidP="00832836">
      <w:pPr>
        <w:spacing w:after="0"/>
        <w:jc w:val="left"/>
        <w:rPr>
          <w:rFonts w:eastAsia="Times New Roman" w:cstheme="minorHAnsi"/>
          <w:color w:val="0E101A"/>
          <w:sz w:val="22"/>
          <w:lang w:eastAsia="en-GB"/>
        </w:rPr>
      </w:pPr>
      <w:r w:rsidRPr="00691797">
        <w:rPr>
          <w:rFonts w:eastAsia="Times New Roman" w:cstheme="minorHAnsi"/>
          <w:color w:val="0E101A"/>
          <w:sz w:val="22"/>
          <w:lang w:eastAsia="en-GB"/>
        </w:rPr>
        <w:t>That is why more and more people are taking out income protection insurance. Income protection pays a monthly benefit of up to 60% of your gross monthly income until you are well enough to return to work, irrelevant of the illness or injury.</w:t>
      </w:r>
    </w:p>
    <w:p w14:paraId="41C0217D" w14:textId="77777777" w:rsidR="00832836" w:rsidRPr="00691797" w:rsidRDefault="00832836" w:rsidP="00832836">
      <w:pPr>
        <w:spacing w:after="0"/>
        <w:jc w:val="left"/>
        <w:rPr>
          <w:rFonts w:eastAsia="Times New Roman" w:cstheme="minorHAnsi"/>
          <w:color w:val="0E101A"/>
          <w:sz w:val="22"/>
          <w:lang w:eastAsia="en-GB"/>
        </w:rPr>
      </w:pPr>
    </w:p>
    <w:p w14:paraId="02D1903B" w14:textId="77777777" w:rsidR="00832836" w:rsidRPr="00691797" w:rsidRDefault="00832836" w:rsidP="00832836">
      <w:pPr>
        <w:spacing w:after="0"/>
        <w:jc w:val="left"/>
        <w:rPr>
          <w:rFonts w:eastAsia="Times New Roman" w:cstheme="minorHAnsi"/>
          <w:color w:val="0E101A"/>
          <w:sz w:val="22"/>
          <w:lang w:eastAsia="en-GB"/>
        </w:rPr>
      </w:pPr>
      <w:r w:rsidRPr="00691797">
        <w:rPr>
          <w:rFonts w:eastAsia="Times New Roman" w:cstheme="minorHAnsi"/>
          <w:color w:val="0E101A"/>
          <w:sz w:val="22"/>
          <w:lang w:eastAsia="en-GB"/>
        </w:rPr>
        <w:t>Here is a summary of the key benefits:</w:t>
      </w:r>
    </w:p>
    <w:p w14:paraId="3C96D66A" w14:textId="77777777" w:rsidR="00832836" w:rsidRPr="00691797" w:rsidRDefault="00832836" w:rsidP="00832836">
      <w:pPr>
        <w:spacing w:after="0"/>
        <w:jc w:val="left"/>
        <w:rPr>
          <w:rFonts w:eastAsia="Times New Roman" w:cstheme="minorHAnsi"/>
          <w:color w:val="0E101A"/>
          <w:sz w:val="22"/>
          <w:lang w:eastAsia="en-GB"/>
        </w:rPr>
      </w:pPr>
    </w:p>
    <w:p w14:paraId="01AC7615" w14:textId="77777777" w:rsidR="00832836" w:rsidRPr="00691797" w:rsidRDefault="00832836" w:rsidP="00832836">
      <w:pPr>
        <w:numPr>
          <w:ilvl w:val="0"/>
          <w:numId w:val="1"/>
        </w:numPr>
        <w:spacing w:after="0"/>
        <w:jc w:val="left"/>
        <w:rPr>
          <w:rFonts w:eastAsia="Times New Roman" w:cstheme="minorHAnsi"/>
          <w:color w:val="0E101A"/>
          <w:sz w:val="22"/>
          <w:lang w:eastAsia="en-GB"/>
        </w:rPr>
      </w:pPr>
      <w:r w:rsidRPr="00691797">
        <w:rPr>
          <w:rFonts w:eastAsia="Times New Roman" w:cstheme="minorHAnsi"/>
          <w:color w:val="0E101A"/>
          <w:sz w:val="22"/>
          <w:lang w:eastAsia="en-GB"/>
        </w:rPr>
        <w:t>Any illness or injury that prevents you from doing your job is covered</w:t>
      </w:r>
    </w:p>
    <w:p w14:paraId="503AB861" w14:textId="77777777" w:rsidR="00832836" w:rsidRPr="00691797" w:rsidRDefault="00832836" w:rsidP="00832836">
      <w:pPr>
        <w:numPr>
          <w:ilvl w:val="0"/>
          <w:numId w:val="1"/>
        </w:numPr>
        <w:spacing w:after="0"/>
        <w:jc w:val="left"/>
        <w:rPr>
          <w:rFonts w:eastAsia="Times New Roman" w:cstheme="minorHAnsi"/>
          <w:color w:val="0E101A"/>
          <w:sz w:val="22"/>
          <w:lang w:eastAsia="en-GB"/>
        </w:rPr>
      </w:pPr>
      <w:r w:rsidRPr="00691797">
        <w:rPr>
          <w:rFonts w:eastAsia="Times New Roman" w:cstheme="minorHAnsi"/>
          <w:color w:val="0E101A"/>
          <w:sz w:val="22"/>
          <w:lang w:eastAsia="en-GB"/>
        </w:rPr>
        <w:t>It pays out an agreed monthly benefit if you are too ill to work</w:t>
      </w:r>
    </w:p>
    <w:p w14:paraId="77C03648" w14:textId="77777777" w:rsidR="00832836" w:rsidRPr="00691797" w:rsidRDefault="00832836" w:rsidP="00832836">
      <w:pPr>
        <w:numPr>
          <w:ilvl w:val="0"/>
          <w:numId w:val="1"/>
        </w:numPr>
        <w:spacing w:after="0"/>
        <w:jc w:val="left"/>
        <w:rPr>
          <w:rFonts w:eastAsia="Times New Roman" w:cstheme="minorHAnsi"/>
          <w:color w:val="0E101A"/>
          <w:sz w:val="22"/>
          <w:lang w:eastAsia="en-GB"/>
        </w:rPr>
      </w:pPr>
      <w:r w:rsidRPr="00691797">
        <w:rPr>
          <w:rFonts w:eastAsia="Times New Roman" w:cstheme="minorHAnsi"/>
          <w:color w:val="0E101A"/>
          <w:sz w:val="22"/>
          <w:lang w:eastAsia="en-GB"/>
        </w:rPr>
        <w:t>There are a range of options to ensure premiums are affordable</w:t>
      </w:r>
    </w:p>
    <w:p w14:paraId="23EF5F38" w14:textId="77777777" w:rsidR="00832836" w:rsidRPr="00691797" w:rsidRDefault="00832836" w:rsidP="00832836">
      <w:pPr>
        <w:numPr>
          <w:ilvl w:val="0"/>
          <w:numId w:val="1"/>
        </w:numPr>
        <w:spacing w:after="0"/>
        <w:jc w:val="left"/>
        <w:rPr>
          <w:rFonts w:eastAsia="Times New Roman" w:cstheme="minorHAnsi"/>
          <w:color w:val="0E101A"/>
          <w:sz w:val="22"/>
          <w:lang w:eastAsia="en-GB"/>
        </w:rPr>
      </w:pPr>
      <w:r w:rsidRPr="00691797">
        <w:rPr>
          <w:rFonts w:eastAsia="Times New Roman" w:cstheme="minorHAnsi"/>
          <w:color w:val="0E101A"/>
          <w:sz w:val="22"/>
          <w:lang w:eastAsia="en-GB"/>
        </w:rPr>
        <w:t>Income protection providers have a strong history of paying claims</w:t>
      </w:r>
    </w:p>
    <w:p w14:paraId="3124B2F3" w14:textId="77777777" w:rsidR="00832836" w:rsidRPr="00691797" w:rsidRDefault="00832836" w:rsidP="00832836">
      <w:pPr>
        <w:numPr>
          <w:ilvl w:val="0"/>
          <w:numId w:val="1"/>
        </w:numPr>
        <w:spacing w:after="0"/>
        <w:jc w:val="left"/>
        <w:rPr>
          <w:rFonts w:eastAsia="Times New Roman" w:cstheme="minorHAnsi"/>
          <w:color w:val="0E101A"/>
          <w:sz w:val="22"/>
          <w:lang w:eastAsia="en-GB"/>
        </w:rPr>
      </w:pPr>
      <w:r w:rsidRPr="00691797">
        <w:rPr>
          <w:rFonts w:eastAsia="Times New Roman" w:cstheme="minorHAnsi"/>
          <w:color w:val="0E101A"/>
          <w:sz w:val="22"/>
          <w:lang w:eastAsia="en-GB"/>
        </w:rPr>
        <w:t>It often includes additional benefits including access to private GP appointments, mental health support or physiotherapy treatments.</w:t>
      </w:r>
    </w:p>
    <w:p w14:paraId="67F1D251" w14:textId="77777777" w:rsidR="00832836" w:rsidRPr="00691797" w:rsidRDefault="00832836" w:rsidP="00832836">
      <w:pPr>
        <w:spacing w:after="0"/>
        <w:jc w:val="left"/>
        <w:rPr>
          <w:rFonts w:eastAsia="Times New Roman" w:cstheme="minorHAnsi"/>
          <w:color w:val="0E101A"/>
          <w:sz w:val="22"/>
          <w:lang w:eastAsia="en-GB"/>
        </w:rPr>
      </w:pPr>
    </w:p>
    <w:p w14:paraId="431E568D" w14:textId="77777777" w:rsidR="00832836" w:rsidRPr="00691797" w:rsidRDefault="00832836" w:rsidP="00832836">
      <w:pPr>
        <w:spacing w:after="0"/>
        <w:jc w:val="left"/>
        <w:rPr>
          <w:rFonts w:eastAsia="Times New Roman" w:cstheme="minorHAnsi"/>
          <w:color w:val="0E101A"/>
          <w:sz w:val="22"/>
          <w:lang w:eastAsia="en-GB"/>
        </w:rPr>
      </w:pPr>
      <w:r w:rsidRPr="00691797">
        <w:rPr>
          <w:rFonts w:eastAsia="Times New Roman" w:cstheme="minorHAnsi"/>
          <w:color w:val="0E101A"/>
          <w:sz w:val="22"/>
          <w:lang w:eastAsia="en-GB"/>
        </w:rPr>
        <w:t>I have attached a short guide to income protection from one of the UK’s leading providers, The Exeter. It explains some of the benefits in more detail and is well worth a read.</w:t>
      </w:r>
    </w:p>
    <w:p w14:paraId="7DEB32FD" w14:textId="77777777" w:rsidR="00832836" w:rsidRPr="00691797" w:rsidRDefault="00832836" w:rsidP="00832836">
      <w:pPr>
        <w:spacing w:after="0"/>
        <w:jc w:val="left"/>
        <w:rPr>
          <w:rFonts w:eastAsia="Times New Roman" w:cstheme="minorHAnsi"/>
          <w:color w:val="0E101A"/>
          <w:sz w:val="22"/>
          <w:lang w:eastAsia="en-GB"/>
        </w:rPr>
      </w:pPr>
    </w:p>
    <w:p w14:paraId="431016F6" w14:textId="77777777" w:rsidR="00832836" w:rsidRPr="00691797" w:rsidRDefault="00832836" w:rsidP="00832836">
      <w:pPr>
        <w:spacing w:after="0"/>
        <w:jc w:val="left"/>
        <w:rPr>
          <w:rFonts w:eastAsia="Times New Roman" w:cstheme="minorHAnsi"/>
          <w:color w:val="0E101A"/>
          <w:sz w:val="22"/>
          <w:lang w:eastAsia="en-GB"/>
        </w:rPr>
      </w:pPr>
      <w:r w:rsidRPr="00691797">
        <w:rPr>
          <w:rFonts w:eastAsia="Times New Roman" w:cstheme="minorHAnsi"/>
          <w:color w:val="0E101A"/>
          <w:sz w:val="22"/>
          <w:lang w:eastAsia="en-GB"/>
        </w:rPr>
        <w:t>If you would like to discuss income protection further or find out exactly how much it would cost, please do not hesitate to contact me.</w:t>
      </w:r>
    </w:p>
    <w:p w14:paraId="5B4DA95E" w14:textId="77777777" w:rsidR="00832836" w:rsidRPr="00691797" w:rsidRDefault="00832836" w:rsidP="00832836">
      <w:pPr>
        <w:spacing w:after="0"/>
        <w:jc w:val="left"/>
        <w:rPr>
          <w:rFonts w:eastAsia="Times New Roman" w:cstheme="minorHAnsi"/>
          <w:color w:val="0E101A"/>
          <w:sz w:val="22"/>
          <w:lang w:eastAsia="en-GB"/>
        </w:rPr>
      </w:pPr>
    </w:p>
    <w:p w14:paraId="4D67585C" w14:textId="77777777" w:rsidR="00832836" w:rsidRPr="00691797" w:rsidRDefault="00832836" w:rsidP="00832836">
      <w:pPr>
        <w:spacing w:after="0"/>
        <w:jc w:val="left"/>
        <w:rPr>
          <w:rFonts w:eastAsia="Times New Roman" w:cstheme="minorHAnsi"/>
          <w:color w:val="0E101A"/>
          <w:sz w:val="22"/>
          <w:lang w:eastAsia="en-GB"/>
        </w:rPr>
      </w:pPr>
      <w:r w:rsidRPr="00691797">
        <w:rPr>
          <w:rFonts w:eastAsia="Times New Roman" w:cstheme="minorHAnsi"/>
          <w:color w:val="0E101A"/>
          <w:sz w:val="22"/>
          <w:lang w:eastAsia="en-GB"/>
        </w:rPr>
        <w:t>Kind regards</w:t>
      </w:r>
    </w:p>
    <w:p w14:paraId="10B599C4" w14:textId="77777777" w:rsidR="00832836" w:rsidRPr="00691797" w:rsidRDefault="00832836" w:rsidP="00832836">
      <w:pPr>
        <w:spacing w:after="0"/>
        <w:jc w:val="left"/>
        <w:rPr>
          <w:rFonts w:eastAsia="Times New Roman" w:cstheme="minorHAnsi"/>
          <w:color w:val="0E101A"/>
          <w:sz w:val="22"/>
          <w:lang w:eastAsia="en-GB"/>
        </w:rPr>
      </w:pPr>
    </w:p>
    <w:p w14:paraId="21D8AD9A" w14:textId="77777777" w:rsidR="00832836" w:rsidRPr="00691797" w:rsidRDefault="00832836" w:rsidP="00832836">
      <w:pPr>
        <w:spacing w:after="0"/>
        <w:jc w:val="left"/>
        <w:rPr>
          <w:rFonts w:eastAsia="Times New Roman" w:cstheme="minorHAnsi"/>
          <w:color w:val="0E101A"/>
          <w:sz w:val="22"/>
          <w:lang w:eastAsia="en-GB"/>
        </w:rPr>
      </w:pPr>
      <w:r w:rsidRPr="00691797">
        <w:rPr>
          <w:rFonts w:eastAsia="Times New Roman" w:cstheme="minorHAnsi"/>
          <w:color w:val="0E101A"/>
          <w:sz w:val="22"/>
          <w:lang w:eastAsia="en-GB"/>
        </w:rPr>
        <w:t>&lt;Financial Adviser&gt;</w:t>
      </w:r>
    </w:p>
    <w:bookmarkEnd w:id="0"/>
    <w:p w14:paraId="330298E6" w14:textId="2316A09A" w:rsidR="007F17B9" w:rsidRPr="007F17B9" w:rsidRDefault="007F17B9" w:rsidP="007F17B9">
      <w:pPr>
        <w:tabs>
          <w:tab w:val="left" w:pos="3405"/>
        </w:tabs>
        <w:rPr>
          <w:rFonts w:ascii="Arial" w:hAnsi="Arial" w:cs="Arial"/>
          <w:sz w:val="22"/>
        </w:rPr>
      </w:pPr>
    </w:p>
    <w:sectPr w:rsidR="007F17B9" w:rsidRPr="007F17B9" w:rsidSect="00232E7A">
      <w:headerReference w:type="default" r:id="rId8"/>
      <w:footerReference w:type="default" r:id="rId9"/>
      <w:pgSz w:w="11906" w:h="16838"/>
      <w:pgMar w:top="907" w:right="851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948FC" w14:textId="77777777" w:rsidR="007F17B9" w:rsidRDefault="007F17B9" w:rsidP="007F17B9">
      <w:pPr>
        <w:spacing w:after="0"/>
      </w:pPr>
      <w:r>
        <w:separator/>
      </w:r>
    </w:p>
  </w:endnote>
  <w:endnote w:type="continuationSeparator" w:id="0">
    <w:p w14:paraId="54EEA25E" w14:textId="77777777" w:rsidR="007F17B9" w:rsidRDefault="007F17B9" w:rsidP="007F17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MeLigh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D5421" w14:textId="77777777" w:rsidR="0049335C" w:rsidRPr="0049335C" w:rsidRDefault="0049335C" w:rsidP="0049335C">
    <w:pPr>
      <w:pStyle w:val="Heading9"/>
      <w:ind w:firstLine="720"/>
      <w:rPr>
        <w:rStyle w:val="PageNumber"/>
        <w:color w:val="614D56"/>
        <w:sz w:val="18"/>
        <w:szCs w:val="18"/>
      </w:rPr>
    </w:pPr>
    <w:r w:rsidRPr="0049335C">
      <w:rPr>
        <w:noProof/>
        <w:color w:val="614D56"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115346" wp14:editId="2301220C">
              <wp:simplePos x="0" y="0"/>
              <wp:positionH relativeFrom="margin">
                <wp:align>center</wp:align>
              </wp:positionH>
              <wp:positionV relativeFrom="paragraph">
                <wp:posOffset>88900</wp:posOffset>
              </wp:positionV>
              <wp:extent cx="5772150" cy="0"/>
              <wp:effectExtent l="0" t="0" r="0" b="0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ECB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2E6796" id="Straight Connector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7pt" to="454.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BWG0QEAAIgDAAAOAAAAZHJzL2Uyb0RvYy54bWysU8GO0zAQvSPxD5bvNGmlZSFquhLZLZcF&#10;KnX5gKntJBaOx7LdJv17xm5TWLghLpbHM/Py5r3J+mEaDDspHzTami8XJWfKCpTadjX//rJ994Gz&#10;EMFKMGhVzc8q8IfN2zfr0VVqhT0aqTwjEBuq0dW8j9FVRRFErwYIC3TKUrJFP0Ck0HeF9DAS+mCK&#10;VVm+L0b00nkUKgR6fbwk+Sbjt60S8VvbBhWZqTlxi/n0+Tyks9isoeo8uF6LKw34BxYDaEsfvUE9&#10;QgR29PovqEELjwHbuBA4FNi2Wqg8A02zLP+YZt+DU3kWEie4m0zh/8GKr6edZ1qSdyvOLAzk0T56&#10;0F0fWYPWkoLoGSVJqdGFihoau/NpVjHZvXtG8SMwi00PtlOZ8cvZEcoydRSvWlIQHH3vMH5BSTVw&#10;jJhlm1o/JEgShE3ZnfPNHTVFJujx7v5+tbwjE8WcK6CaG50P8bPCgaVLzY22STio4PQcYiIC1VyS&#10;ni1utTHZfGPZSGw/lgSdUgGNlimbA98dGuPZCWh/tk/NpzKvDKG9KvN4tDKj9Qrk0/UeQZvLneqN&#10;TXgqr+SV0izHRdgDyvPOz5qR3Zn0dTXTPv0eZ2V//UCbnwAAAP//AwBQSwMEFAAGAAgAAAAhACjI&#10;h0vbAAAABgEAAA8AAABkcnMvZG93bnJldi54bWxMjkFLw0AQhe8F/8Mygrd2t1JKG7MpJeChpSC2&#10;gnjbZMdsMDsbs9s2/ntHPOhpZt57vPnyzeg7ccEhtoE0zGcKBFIdbEuNhpfT43QFIiZD1nSBUMMX&#10;RtgUN5PcZDZc6Rkvx9QILqGYGQ0upT6TMtYOvYmz0COx9x4GbxKfQyPtYK5c7jt5r9RSetMSf3Cm&#10;x9Jh/XE8ew3qSVaHZVlunT/Md+nztF+9ve61vrsdtw8gEo7pLww/+IwOBTNV4Uw2io47OMfqgie7&#10;a7XmpfoVZJHL//jFNwAAAP//AwBQSwECLQAUAAYACAAAACEAtoM4kv4AAADhAQAAEwAAAAAAAAAA&#10;AAAAAAAAAAAAW0NvbnRlbnRfVHlwZXNdLnhtbFBLAQItABQABgAIAAAAIQA4/SH/1gAAAJQBAAAL&#10;AAAAAAAAAAAAAAAAAC8BAABfcmVscy8ucmVsc1BLAQItABQABgAIAAAAIQBSYBWG0QEAAIgDAAAO&#10;AAAAAAAAAAAAAAAAAC4CAABkcnMvZTJvRG9jLnhtbFBLAQItABQABgAIAAAAIQAoyIdL2wAAAAYB&#10;AAAPAAAAAAAAAAAAAAAAACsEAABkcnMvZG93bnJldi54bWxQSwUGAAAAAAQABADzAAAAMwUAAAAA&#10;" strokecolor="#fecb00" strokeweight="1.5pt">
              <v:shadow color="black" opacity="49150f" offset=".74833mm,.74833mm"/>
              <w10:wrap anchorx="margin"/>
            </v:line>
          </w:pict>
        </mc:Fallback>
      </mc:AlternateContent>
    </w:r>
    <w:r w:rsidRPr="0049335C">
      <w:rPr>
        <w:rStyle w:val="PageNumber"/>
        <w:color w:val="614D56"/>
        <w:sz w:val="18"/>
        <w:szCs w:val="18"/>
      </w:rPr>
      <w:fldChar w:fldCharType="begin"/>
    </w:r>
    <w:r w:rsidRPr="0049335C">
      <w:rPr>
        <w:rStyle w:val="PageNumber"/>
        <w:color w:val="614D56"/>
        <w:sz w:val="18"/>
        <w:szCs w:val="18"/>
      </w:rPr>
      <w:instrText xml:space="preserve"> PAGE </w:instrText>
    </w:r>
    <w:r w:rsidRPr="0049335C">
      <w:rPr>
        <w:rStyle w:val="PageNumber"/>
        <w:color w:val="614D56"/>
        <w:sz w:val="18"/>
        <w:szCs w:val="18"/>
      </w:rPr>
      <w:fldChar w:fldCharType="separate"/>
    </w:r>
    <w:r w:rsidRPr="0049335C">
      <w:rPr>
        <w:rStyle w:val="PageNumber"/>
        <w:color w:val="614D56"/>
        <w:sz w:val="18"/>
        <w:szCs w:val="18"/>
      </w:rPr>
      <w:t>2</w:t>
    </w:r>
    <w:r w:rsidRPr="0049335C">
      <w:rPr>
        <w:rStyle w:val="PageNumber"/>
        <w:color w:val="614D56"/>
        <w:sz w:val="18"/>
        <w:szCs w:val="18"/>
      </w:rPr>
      <w:fldChar w:fldCharType="end"/>
    </w:r>
    <w:r w:rsidRPr="0049335C">
      <w:rPr>
        <w:rStyle w:val="PageNumber"/>
        <w:color w:val="614D56"/>
        <w:sz w:val="18"/>
        <w:szCs w:val="18"/>
      </w:rPr>
      <w:t xml:space="preserve"> of </w:t>
    </w:r>
    <w:r w:rsidRPr="0049335C">
      <w:rPr>
        <w:rStyle w:val="PageNumber"/>
        <w:color w:val="614D56"/>
        <w:sz w:val="18"/>
        <w:szCs w:val="18"/>
      </w:rPr>
      <w:fldChar w:fldCharType="begin"/>
    </w:r>
    <w:r w:rsidRPr="0049335C">
      <w:rPr>
        <w:rStyle w:val="PageNumber"/>
        <w:color w:val="614D56"/>
        <w:sz w:val="18"/>
        <w:szCs w:val="18"/>
      </w:rPr>
      <w:instrText xml:space="preserve"> NUMPAGES </w:instrText>
    </w:r>
    <w:r w:rsidRPr="0049335C">
      <w:rPr>
        <w:rStyle w:val="PageNumber"/>
        <w:color w:val="614D56"/>
        <w:sz w:val="18"/>
        <w:szCs w:val="18"/>
      </w:rPr>
      <w:fldChar w:fldCharType="separate"/>
    </w:r>
    <w:r w:rsidRPr="0049335C">
      <w:rPr>
        <w:rStyle w:val="PageNumber"/>
        <w:color w:val="614D56"/>
        <w:sz w:val="18"/>
        <w:szCs w:val="18"/>
      </w:rPr>
      <w:t>9</w:t>
    </w:r>
    <w:r w:rsidRPr="0049335C">
      <w:rPr>
        <w:rStyle w:val="PageNumber"/>
        <w:color w:val="614D56"/>
        <w:sz w:val="18"/>
        <w:szCs w:val="18"/>
      </w:rPr>
      <w:fldChar w:fldCharType="end"/>
    </w:r>
    <w:r w:rsidRPr="0049335C">
      <w:rPr>
        <w:rStyle w:val="PageNumber"/>
        <w:color w:val="614D56"/>
        <w:sz w:val="18"/>
        <w:szCs w:val="18"/>
      </w:rPr>
      <w:tab/>
    </w:r>
    <w:r w:rsidRPr="0049335C">
      <w:rPr>
        <w:rStyle w:val="PageNumber"/>
        <w:color w:val="614D56"/>
        <w:sz w:val="18"/>
        <w:szCs w:val="18"/>
      </w:rPr>
      <w:tab/>
    </w:r>
    <w:r w:rsidRPr="0049335C">
      <w:rPr>
        <w:rStyle w:val="PageNumber"/>
        <w:color w:val="614D56"/>
        <w:sz w:val="18"/>
        <w:szCs w:val="18"/>
      </w:rPr>
      <w:tab/>
    </w:r>
    <w:r w:rsidRPr="0049335C">
      <w:rPr>
        <w:rStyle w:val="PageNumber"/>
        <w:color w:val="614D56"/>
        <w:sz w:val="18"/>
        <w:szCs w:val="18"/>
      </w:rPr>
      <w:tab/>
    </w:r>
    <w:r w:rsidRPr="0049335C">
      <w:rPr>
        <w:rStyle w:val="PageNumber"/>
        <w:color w:val="614D56"/>
        <w:sz w:val="18"/>
        <w:szCs w:val="18"/>
      </w:rPr>
      <w:tab/>
    </w:r>
    <w:r w:rsidRPr="0049335C">
      <w:rPr>
        <w:rStyle w:val="PageNumber"/>
        <w:color w:val="614D56"/>
        <w:sz w:val="18"/>
        <w:szCs w:val="18"/>
      </w:rPr>
      <w:tab/>
    </w:r>
    <w:r w:rsidRPr="0049335C">
      <w:rPr>
        <w:rStyle w:val="PageNumber"/>
        <w:color w:val="614D56"/>
        <w:sz w:val="18"/>
        <w:szCs w:val="18"/>
      </w:rPr>
      <w:tab/>
    </w:r>
    <w:r w:rsidRPr="0049335C">
      <w:rPr>
        <w:rStyle w:val="PageNumber"/>
        <w:color w:val="614D56"/>
        <w:sz w:val="18"/>
        <w:szCs w:val="18"/>
      </w:rPr>
      <w:tab/>
    </w:r>
    <w:r w:rsidRPr="0049335C">
      <w:rPr>
        <w:rStyle w:val="PageNumber"/>
        <w:color w:val="614D56"/>
        <w:sz w:val="18"/>
        <w:szCs w:val="18"/>
      </w:rPr>
      <w:tab/>
    </w:r>
    <w:r w:rsidRPr="0049335C">
      <w:rPr>
        <w:rStyle w:val="PageNumber"/>
        <w:color w:val="614D56"/>
        <w:sz w:val="18"/>
        <w:szCs w:val="18"/>
      </w:rPr>
      <w:tab/>
    </w:r>
  </w:p>
  <w:p w14:paraId="65C12037" w14:textId="17A5CB84" w:rsidR="0049335C" w:rsidRPr="0049335C" w:rsidRDefault="0049335C" w:rsidP="004933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7EEE4" w14:textId="77777777" w:rsidR="007F17B9" w:rsidRDefault="007F17B9" w:rsidP="007F17B9">
      <w:pPr>
        <w:spacing w:after="0"/>
      </w:pPr>
      <w:r>
        <w:separator/>
      </w:r>
    </w:p>
  </w:footnote>
  <w:footnote w:type="continuationSeparator" w:id="0">
    <w:p w14:paraId="248F4430" w14:textId="77777777" w:rsidR="007F17B9" w:rsidRDefault="007F17B9" w:rsidP="007F17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AC43F" w14:textId="36B40EB6" w:rsidR="007F17B9" w:rsidRDefault="007F17B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0F3383" wp14:editId="07E1686D">
          <wp:simplePos x="0" y="0"/>
          <wp:positionH relativeFrom="column">
            <wp:posOffset>-274955</wp:posOffset>
          </wp:positionH>
          <wp:positionV relativeFrom="paragraph">
            <wp:posOffset>-354965</wp:posOffset>
          </wp:positionV>
          <wp:extent cx="7018655" cy="1103973"/>
          <wp:effectExtent l="0" t="0" r="0" b="1270"/>
          <wp:wrapTight wrapText="bothSides">
            <wp:wrapPolygon edited="0">
              <wp:start x="0" y="0"/>
              <wp:lineTo x="0" y="21252"/>
              <wp:lineTo x="21516" y="21252"/>
              <wp:lineTo x="2151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8655" cy="1103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5B216A"/>
    <w:multiLevelType w:val="multilevel"/>
    <w:tmpl w:val="5346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7B9"/>
    <w:rsid w:val="000350AC"/>
    <w:rsid w:val="00046235"/>
    <w:rsid w:val="00053BC6"/>
    <w:rsid w:val="000817E2"/>
    <w:rsid w:val="000C113A"/>
    <w:rsid w:val="000D1C02"/>
    <w:rsid w:val="000F781C"/>
    <w:rsid w:val="001B0EFC"/>
    <w:rsid w:val="00232E7A"/>
    <w:rsid w:val="00286D96"/>
    <w:rsid w:val="002A3A5D"/>
    <w:rsid w:val="002E6C6C"/>
    <w:rsid w:val="00312841"/>
    <w:rsid w:val="00317703"/>
    <w:rsid w:val="0037553F"/>
    <w:rsid w:val="003C083A"/>
    <w:rsid w:val="003C635C"/>
    <w:rsid w:val="003E78B4"/>
    <w:rsid w:val="004521A0"/>
    <w:rsid w:val="0049335C"/>
    <w:rsid w:val="004B3AE9"/>
    <w:rsid w:val="004F6FC0"/>
    <w:rsid w:val="00500573"/>
    <w:rsid w:val="005034B9"/>
    <w:rsid w:val="005069EA"/>
    <w:rsid w:val="00532A03"/>
    <w:rsid w:val="005427D7"/>
    <w:rsid w:val="005613C4"/>
    <w:rsid w:val="00581C34"/>
    <w:rsid w:val="005E3F1F"/>
    <w:rsid w:val="006308B6"/>
    <w:rsid w:val="0063174A"/>
    <w:rsid w:val="006476D7"/>
    <w:rsid w:val="006825BD"/>
    <w:rsid w:val="00690D48"/>
    <w:rsid w:val="00711525"/>
    <w:rsid w:val="00717213"/>
    <w:rsid w:val="00776B53"/>
    <w:rsid w:val="007F17B9"/>
    <w:rsid w:val="00832836"/>
    <w:rsid w:val="0088450F"/>
    <w:rsid w:val="008901A5"/>
    <w:rsid w:val="008B5E81"/>
    <w:rsid w:val="00931182"/>
    <w:rsid w:val="00947656"/>
    <w:rsid w:val="009617FE"/>
    <w:rsid w:val="009E4EF4"/>
    <w:rsid w:val="00A66DF7"/>
    <w:rsid w:val="00AB5DC5"/>
    <w:rsid w:val="00AB791D"/>
    <w:rsid w:val="00AD2364"/>
    <w:rsid w:val="00AE59D8"/>
    <w:rsid w:val="00B32C5B"/>
    <w:rsid w:val="00B453EA"/>
    <w:rsid w:val="00B54B87"/>
    <w:rsid w:val="00B9111F"/>
    <w:rsid w:val="00B9195D"/>
    <w:rsid w:val="00BC0982"/>
    <w:rsid w:val="00BD4373"/>
    <w:rsid w:val="00BD7715"/>
    <w:rsid w:val="00C27D66"/>
    <w:rsid w:val="00C31E04"/>
    <w:rsid w:val="00C92668"/>
    <w:rsid w:val="00CC0F66"/>
    <w:rsid w:val="00CF3A7C"/>
    <w:rsid w:val="00D20C94"/>
    <w:rsid w:val="00D33DA0"/>
    <w:rsid w:val="00D4677B"/>
    <w:rsid w:val="00D552CD"/>
    <w:rsid w:val="00D6704F"/>
    <w:rsid w:val="00D72F73"/>
    <w:rsid w:val="00DF593D"/>
    <w:rsid w:val="00E31CAD"/>
    <w:rsid w:val="00E34D80"/>
    <w:rsid w:val="00E43D25"/>
    <w:rsid w:val="00E71A79"/>
    <w:rsid w:val="00E845A4"/>
    <w:rsid w:val="00E87D48"/>
    <w:rsid w:val="00E943A2"/>
    <w:rsid w:val="00EA1113"/>
    <w:rsid w:val="00EE1935"/>
    <w:rsid w:val="00EE3CB2"/>
    <w:rsid w:val="00EF2D7A"/>
    <w:rsid w:val="00F372DC"/>
    <w:rsid w:val="00F569ED"/>
    <w:rsid w:val="00F748C5"/>
    <w:rsid w:val="00F87DEC"/>
    <w:rsid w:val="00F95114"/>
    <w:rsid w:val="00F97E21"/>
    <w:rsid w:val="00FD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20872A"/>
  <w15:chartTrackingRefBased/>
  <w15:docId w15:val="{EB510BD0-56AD-4E44-B53B-AC16E5E3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836"/>
    <w:pPr>
      <w:spacing w:after="120" w:line="240" w:lineRule="auto"/>
      <w:jc w:val="both"/>
    </w:pPr>
    <w:rPr>
      <w:sz w:val="24"/>
    </w:rPr>
  </w:style>
  <w:style w:type="paragraph" w:styleId="Heading9">
    <w:name w:val="heading 9"/>
    <w:basedOn w:val="Normal"/>
    <w:next w:val="Normal"/>
    <w:link w:val="Heading9Char"/>
    <w:qFormat/>
    <w:rsid w:val="0049335C"/>
    <w:pPr>
      <w:spacing w:before="240" w:after="60"/>
      <w:jc w:val="left"/>
      <w:outlineLvl w:val="8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7B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F17B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F17B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F17B9"/>
    <w:rPr>
      <w:sz w:val="24"/>
    </w:rPr>
  </w:style>
  <w:style w:type="character" w:styleId="PageNumber">
    <w:name w:val="page number"/>
    <w:basedOn w:val="DefaultParagraphFont"/>
    <w:rsid w:val="0049335C"/>
  </w:style>
  <w:style w:type="character" w:customStyle="1" w:styleId="Heading9Char">
    <w:name w:val="Heading 9 Char"/>
    <w:basedOn w:val="DefaultParagraphFont"/>
    <w:link w:val="Heading9"/>
    <w:rsid w:val="0049335C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unhideWhenUsed/>
    <w:rsid w:val="008328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28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the-exeter.com/adviser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9630A4B2894743B2A815642FEE541F" ma:contentTypeVersion="28" ma:contentTypeDescription="Create a new document." ma:contentTypeScope="" ma:versionID="f515d9432063b60a1c006796c039077f">
  <xsd:schema xmlns:xsd="http://www.w3.org/2001/XMLSchema" xmlns:xs="http://www.w3.org/2001/XMLSchema" xmlns:p="http://schemas.microsoft.com/office/2006/metadata/properties" xmlns:ns2="c91ffb29-f69c-4bb5-ba30-9488cc2b6760" xmlns:ns3="96eaabd4-49f6-4cb7-bb51-ffb304806306" xmlns:ns4="0f9cfd87-03f2-4157-ae9b-57489d0ef672" targetNamespace="http://schemas.microsoft.com/office/2006/metadata/properties" ma:root="true" ma:fieldsID="dbf3d7c230b6c0ac7fd53335f610d9d7" ns2:_="" ns3:_="" ns4:_="">
    <xsd:import namespace="c91ffb29-f69c-4bb5-ba30-9488cc2b6760"/>
    <xsd:import namespace="96eaabd4-49f6-4cb7-bb51-ffb304806306"/>
    <xsd:import namespace="0f9cfd87-03f2-4157-ae9b-57489d0ef6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Code"/>
                <xsd:element ref="ns3:Region"/>
                <xsd:element ref="ns3:AvailableForDownload" minOccurs="0"/>
                <xsd:element ref="ns3:Description0" minOccurs="0"/>
                <xsd:element ref="ns3:BrochureType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ObjectDetectorVersions" minOccurs="0"/>
                <xsd:element ref="ns4:Archivefile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ffb29-f69c-4bb5-ba30-9488cc2b6760" elementFormDefault="qualified">
    <xsd:import namespace="http://schemas.microsoft.com/office/2006/documentManagement/types"/>
    <xsd:import namespace="http://schemas.microsoft.com/office/infopath/2007/PartnerControls"/>
    <xsd:element name="SharedWithUsers" ma:index="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aabd4-49f6-4cb7-bb51-ffb304806306" elementFormDefault="qualified">
    <xsd:import namespace="http://schemas.microsoft.com/office/2006/documentManagement/types"/>
    <xsd:import namespace="http://schemas.microsoft.com/office/infopath/2007/PartnerControls"/>
    <xsd:element name="Code" ma:index="10" ma:displayName="Code" ma:indexed="true" ma:internalName="Code">
      <xsd:simpleType>
        <xsd:restriction base="dms:Text">
          <xsd:maxLength value="10"/>
        </xsd:restriction>
      </xsd:simpleType>
    </xsd:element>
    <xsd:element name="Region" ma:index="11" ma:displayName="Region" ma:default="UK" ma:format="Dropdown" ma:internalName="Region">
      <xsd:simpleType>
        <xsd:restriction base="dms:Choice">
          <xsd:enumeration value="UK"/>
          <xsd:enumeration value="Overseas"/>
        </xsd:restriction>
      </xsd:simpleType>
    </xsd:element>
    <xsd:element name="AvailableForDownload" ma:index="12" nillable="true" ma:displayName="AvailableForDownload" ma:default="0" ma:internalName="AvailableForDownload">
      <xsd:simpleType>
        <xsd:restriction base="dms:Boolean"/>
      </xsd:simpleType>
    </xsd:element>
    <xsd:element name="Description0" ma:index="13" nillable="true" ma:displayName="Description" ma:format="Dropdown" ma:internalName="Description0">
      <xsd:simpleType>
        <xsd:restriction base="dms:Note">
          <xsd:maxLength value="255"/>
        </xsd:restriction>
      </xsd:simpleType>
    </xsd:element>
    <xsd:element name="BrochureType" ma:index="14" ma:displayName="BrochureType" ma:default="Literature" ma:format="Dropdown" ma:internalName="BrochureType">
      <xsd:simpleType>
        <xsd:restriction base="dms:Choice">
          <xsd:enumeration value="Literature"/>
          <xsd:enumeration value="Form"/>
          <xsd:enumeration value="Forms Application Forms"/>
          <xsd:enumeration value="Sales Aids"/>
          <xsd:enumeration value="Forms Claim"/>
          <xsd:enumeration value="Forms Medical Underwriting Questions"/>
          <xsd:enumeration value="Forms Other"/>
          <xsd:enumeration value="Literature Income Protection"/>
          <xsd:enumeration value="Literature Private Medical Insurance"/>
          <xsd:enumeration value="Literature Legacy Private Medical Insurance Products"/>
          <xsd:enumeration value="Literature Corporate Informa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cfd87-03f2-4157-ae9b-57489d0ef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Archivefile" ma:index="20" nillable="true" ma:displayName="Archive file" ma:format="Dropdown" ma:internalName="Archivefile">
      <xsd:simpleType>
        <xsd:restriction base="dms:Choice">
          <xsd:enumeration value="Yes"/>
          <xsd:enumeration value="No "/>
          <xsd:enumeration value="Complete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gion xmlns="96eaabd4-49f6-4cb7-bb51-ffb304806306">UK</Region>
    <AvailableForDownload xmlns="96eaabd4-49f6-4cb7-bb51-ffb304806306">true</AvailableForDownload>
    <Code xmlns="96eaabd4-49f6-4cb7-bb51-ffb304806306">IF-APEM</Code>
    <Description0 xmlns="96eaabd4-49f6-4cb7-bb51-ffb304806306">Income First email approach wording</Description0>
    <BrochureType xmlns="96eaabd4-49f6-4cb7-bb51-ffb304806306">Literature</BrochureType>
    <Archivefile xmlns="0f9cfd87-03f2-4157-ae9b-57489d0ef672" xsi:nil="true"/>
  </documentManagement>
</p:properties>
</file>

<file path=customXml/itemProps1.xml><?xml version="1.0" encoding="utf-8"?>
<ds:datastoreItem xmlns:ds="http://schemas.openxmlformats.org/officeDocument/2006/customXml" ds:itemID="{F6DE7240-1F74-4BC4-BCC4-2BEA141A9A2C}"/>
</file>

<file path=customXml/itemProps2.xml><?xml version="1.0" encoding="utf-8"?>
<ds:datastoreItem xmlns:ds="http://schemas.openxmlformats.org/officeDocument/2006/customXml" ds:itemID="{30437177-C448-4288-B96C-684F0819ADB8}"/>
</file>

<file path=customXml/itemProps3.xml><?xml version="1.0" encoding="utf-8"?>
<ds:datastoreItem xmlns:ds="http://schemas.openxmlformats.org/officeDocument/2006/customXml" ds:itemID="{4F0B0E33-30A0-4659-AD3F-CA8373D88B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Prescott</dc:creator>
  <cp:keywords/>
  <dc:description/>
  <cp:lastModifiedBy>Shaun Ware</cp:lastModifiedBy>
  <cp:revision>2</cp:revision>
  <dcterms:created xsi:type="dcterms:W3CDTF">2020-09-08T17:23:00Z</dcterms:created>
  <dcterms:modified xsi:type="dcterms:W3CDTF">2020-09-08T17:23:00Z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0x010100D79630A4B2894743B2A815642FEE541F</vt:lpwstr>
  </property>
</Properties>
</file>